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gif" ContentType="image/gif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BB8" w:rsidRDefault="001963EC"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FC69194" wp14:editId="0FCBB98E">
                <wp:simplePos x="0" y="0"/>
                <wp:positionH relativeFrom="column">
                  <wp:posOffset>1423035</wp:posOffset>
                </wp:positionH>
                <wp:positionV relativeFrom="paragraph">
                  <wp:posOffset>2540</wp:posOffset>
                </wp:positionV>
                <wp:extent cx="7200900" cy="800100"/>
                <wp:effectExtent l="0" t="0" r="0" b="127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200900" cy="800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70115" w:rsidRDefault="00370115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370115">
                              <w:rPr>
                                <w:sz w:val="32"/>
                                <w:szCs w:val="32"/>
                              </w:rPr>
                              <w:t xml:space="preserve">The Leadership Coaching Skills Programme </w:t>
                            </w:r>
                          </w:p>
                          <w:p w:rsidR="00506D07" w:rsidRDefault="00506D0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   ~ curriculum themes</w:t>
                            </w:r>
                            <w:r w:rsidR="009041F2">
                              <w:rPr>
                                <w:sz w:val="32"/>
                                <w:szCs w:val="32"/>
                              </w:rPr>
                              <w:t xml:space="preserve"> and progression</w:t>
                            </w:r>
                            <w:bookmarkStart w:id="0" w:name="_GoBack"/>
                            <w:bookmarkEnd w:id="0"/>
                          </w:p>
                          <w:p w:rsidR="00370115" w:rsidRPr="00370115" w:rsidRDefault="00370115" w:rsidP="005E51D8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112.05pt;margin-top:.2pt;width:567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" filled="f" stroked="f">
                <v:textbox>
                  <w:txbxContent>
                    <w:p w:rsidR="00370115" w:rsidRDefault="00370115">
                      <w:pPr>
                        <w:rPr>
                          <w:sz w:val="32"/>
                          <w:szCs w:val="32"/>
                        </w:rPr>
                      </w:pPr>
                      <w:r w:rsidRPr="00370115">
                        <w:rPr>
                          <w:sz w:val="32"/>
                          <w:szCs w:val="32"/>
                        </w:rPr>
                        <w:t xml:space="preserve">The Leadership Coaching Skills Programme </w:t>
                      </w:r>
                    </w:p>
                    <w:p w:rsidR="00506D07" w:rsidRDefault="00506D07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   ~ curriculum themes</w:t>
                      </w:r>
                      <w:r w:rsidR="009041F2">
                        <w:rPr>
                          <w:sz w:val="32"/>
                          <w:szCs w:val="32"/>
                        </w:rPr>
                        <w:t xml:space="preserve"> and progression</w:t>
                      </w:r>
                      <w:bookmarkStart w:id="1" w:name="_GoBack"/>
                      <w:bookmarkEnd w:id="1"/>
                    </w:p>
                    <w:p w:rsidR="00370115" w:rsidRPr="00370115" w:rsidRDefault="00370115" w:rsidP="005E51D8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00483">
        <w:rPr>
          <w:noProof/>
          <w:lang w:val="en-US"/>
        </w:rPr>
        <w:drawing>
          <wp:inline distT="0" distB="0" distL="0" distR="0" wp14:anchorId="159A2773" wp14:editId="55E8165B">
            <wp:extent cx="851535" cy="797560"/>
            <wp:effectExtent l="0" t="0" r="12065" b="0"/>
            <wp:docPr id="2" name="Picture 2" descr="Macintosh HD:Users:paul:Desktop:IC 24 Aug 201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Macintosh HD:Users:paul:Desktop:IC 24 Aug 2011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1535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51D8" w:rsidRDefault="005E51D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245"/>
        <w:gridCol w:w="4834"/>
      </w:tblGrid>
      <w:tr w:rsidR="005E51D8" w:rsidTr="005E51D8">
        <w:tc>
          <w:tcPr>
            <w:tcW w:w="4077" w:type="dxa"/>
            <w:shd w:val="clear" w:color="auto" w:fill="CC99FF"/>
          </w:tcPr>
          <w:p w:rsidR="00B233C1" w:rsidRDefault="00B233C1">
            <w:pPr>
              <w:rPr>
                <w:szCs w:val="22"/>
              </w:rPr>
            </w:pPr>
          </w:p>
          <w:p w:rsidR="005E51D8" w:rsidRPr="00506D07" w:rsidRDefault="00506D07">
            <w:pPr>
              <w:rPr>
                <w:sz w:val="24"/>
              </w:rPr>
            </w:pPr>
            <w:r w:rsidRPr="00506D07">
              <w:rPr>
                <w:sz w:val="24"/>
              </w:rPr>
              <w:t>Part 1   Personal leadership</w:t>
            </w:r>
            <w:r w:rsidR="005E51D8" w:rsidRPr="00506D07">
              <w:rPr>
                <w:sz w:val="24"/>
              </w:rPr>
              <w:t xml:space="preserve">: </w:t>
            </w:r>
            <w:r w:rsidRPr="00506D07">
              <w:rPr>
                <w:sz w:val="24"/>
              </w:rPr>
              <w:t xml:space="preserve"> </w:t>
            </w:r>
            <w:r w:rsidR="005E51D8" w:rsidRPr="00506D07">
              <w:rPr>
                <w:sz w:val="24"/>
              </w:rPr>
              <w:t>awareness and responsibility</w:t>
            </w:r>
            <w:r w:rsidRPr="00506D07">
              <w:rPr>
                <w:sz w:val="24"/>
              </w:rPr>
              <w:t xml:space="preserve">  </w:t>
            </w:r>
          </w:p>
          <w:p w:rsidR="005E51D8" w:rsidRPr="005E51D8" w:rsidRDefault="005E51D8">
            <w:pPr>
              <w:rPr>
                <w:szCs w:val="22"/>
              </w:rPr>
            </w:pPr>
          </w:p>
        </w:tc>
        <w:tc>
          <w:tcPr>
            <w:tcW w:w="5245" w:type="dxa"/>
            <w:shd w:val="clear" w:color="auto" w:fill="CC99FF"/>
          </w:tcPr>
          <w:p w:rsidR="00B233C1" w:rsidRDefault="00B233C1">
            <w:pPr>
              <w:rPr>
                <w:szCs w:val="22"/>
              </w:rPr>
            </w:pPr>
          </w:p>
          <w:p w:rsidR="005E51D8" w:rsidRPr="00506D07" w:rsidRDefault="00506D07">
            <w:pPr>
              <w:rPr>
                <w:sz w:val="24"/>
              </w:rPr>
            </w:pPr>
            <w:r w:rsidRPr="00506D07">
              <w:rPr>
                <w:sz w:val="24"/>
              </w:rPr>
              <w:t xml:space="preserve">Part 2   </w:t>
            </w:r>
            <w:r w:rsidR="005E51D8" w:rsidRPr="00506D07">
              <w:rPr>
                <w:sz w:val="24"/>
              </w:rPr>
              <w:t>Organisation</w:t>
            </w:r>
            <w:r w:rsidRPr="00506D07">
              <w:rPr>
                <w:sz w:val="24"/>
              </w:rPr>
              <w:t>al leadership</w:t>
            </w:r>
            <w:proofErr w:type="gramStart"/>
            <w:r w:rsidR="005E51D8" w:rsidRPr="00506D07">
              <w:rPr>
                <w:sz w:val="24"/>
              </w:rPr>
              <w:t xml:space="preserve">: </w:t>
            </w:r>
            <w:r w:rsidRPr="00506D07">
              <w:rPr>
                <w:sz w:val="24"/>
              </w:rPr>
              <w:t xml:space="preserve">           </w:t>
            </w:r>
            <w:r w:rsidR="005E51D8" w:rsidRPr="00506D07">
              <w:rPr>
                <w:sz w:val="24"/>
              </w:rPr>
              <w:t>performance</w:t>
            </w:r>
            <w:proofErr w:type="gramEnd"/>
            <w:r w:rsidR="005E51D8" w:rsidRPr="00506D07">
              <w:rPr>
                <w:sz w:val="24"/>
              </w:rPr>
              <w:t xml:space="preserve"> and acc</w:t>
            </w:r>
            <w:r w:rsidRPr="00506D07">
              <w:rPr>
                <w:sz w:val="24"/>
              </w:rPr>
              <w:t xml:space="preserve">ountability  </w:t>
            </w:r>
          </w:p>
        </w:tc>
        <w:tc>
          <w:tcPr>
            <w:tcW w:w="4834" w:type="dxa"/>
            <w:shd w:val="clear" w:color="auto" w:fill="CC99FF"/>
          </w:tcPr>
          <w:p w:rsidR="00B233C1" w:rsidRDefault="00B233C1">
            <w:pPr>
              <w:rPr>
                <w:szCs w:val="22"/>
              </w:rPr>
            </w:pPr>
          </w:p>
          <w:p w:rsidR="005E51D8" w:rsidRPr="00506D07" w:rsidRDefault="00506D07">
            <w:pPr>
              <w:rPr>
                <w:sz w:val="24"/>
              </w:rPr>
            </w:pPr>
            <w:r w:rsidRPr="00506D07">
              <w:rPr>
                <w:sz w:val="24"/>
              </w:rPr>
              <w:t>Part 3   Strategic leadership</w:t>
            </w:r>
            <w:r w:rsidR="005E51D8" w:rsidRPr="00506D07">
              <w:rPr>
                <w:sz w:val="24"/>
              </w:rPr>
              <w:t>: coaching and culture</w:t>
            </w:r>
          </w:p>
          <w:p w:rsidR="005E51D8" w:rsidRPr="005E51D8" w:rsidRDefault="005E51D8">
            <w:pPr>
              <w:rPr>
                <w:szCs w:val="22"/>
              </w:rPr>
            </w:pPr>
            <w:r>
              <w:rPr>
                <w:szCs w:val="22"/>
              </w:rPr>
              <w:t xml:space="preserve">     </w:t>
            </w:r>
          </w:p>
        </w:tc>
      </w:tr>
      <w:tr w:rsidR="005E51D8" w:rsidTr="005E51D8">
        <w:tc>
          <w:tcPr>
            <w:tcW w:w="4077" w:type="dxa"/>
            <w:tcBorders>
              <w:bottom w:val="single" w:sz="4" w:space="0" w:color="auto"/>
            </w:tcBorders>
          </w:tcPr>
          <w:p w:rsidR="005E51D8" w:rsidRDefault="005E51D8"/>
          <w:p w:rsidR="005E51D8" w:rsidRDefault="005E51D8">
            <w:r>
              <w:t>The nature of influence</w:t>
            </w:r>
          </w:p>
          <w:p w:rsidR="005E51D8" w:rsidRDefault="005E51D8"/>
          <w:p w:rsidR="005E51D8" w:rsidRDefault="005E51D8">
            <w:r>
              <w:t>The landscape of coaching</w:t>
            </w:r>
          </w:p>
          <w:p w:rsidR="005E51D8" w:rsidRDefault="005E51D8"/>
          <w:p w:rsidR="005E51D8" w:rsidRDefault="005E51D8">
            <w:r>
              <w:t>Listening, real listening</w:t>
            </w:r>
          </w:p>
          <w:p w:rsidR="005E51D8" w:rsidRDefault="005E51D8"/>
          <w:p w:rsidR="005E51D8" w:rsidRDefault="005E51D8">
            <w:r>
              <w:t xml:space="preserve">Three Circles: Reality-Ideal-Action  </w:t>
            </w:r>
          </w:p>
          <w:p w:rsidR="005E51D8" w:rsidRDefault="005E51D8"/>
          <w:p w:rsidR="005E51D8" w:rsidRDefault="005E51D8">
            <w:r>
              <w:t>EI: emotional intelligence</w:t>
            </w:r>
          </w:p>
          <w:p w:rsidR="005E51D8" w:rsidRDefault="005E51D8"/>
          <w:p w:rsidR="005E51D8" w:rsidRDefault="005E51D8">
            <w:r>
              <w:t>Creativity: sources of Ideal</w:t>
            </w:r>
          </w:p>
          <w:p w:rsidR="005E51D8" w:rsidRDefault="005E51D8"/>
          <w:p w:rsidR="005E51D8" w:rsidRDefault="005E51D8">
            <w:r>
              <w:t>The Action-Learning cycle</w:t>
            </w:r>
          </w:p>
          <w:p w:rsidR="005E51D8" w:rsidRDefault="005E51D8"/>
          <w:p w:rsidR="005E51D8" w:rsidRDefault="005E51D8">
            <w:r>
              <w:t>Q1/Q2: time and values</w:t>
            </w:r>
          </w:p>
          <w:p w:rsidR="005E51D8" w:rsidRDefault="005E51D8"/>
          <w:p w:rsidR="005E51D8" w:rsidRDefault="005E51D8">
            <w:r>
              <w:t>Personal leadership</w:t>
            </w:r>
          </w:p>
          <w:p w:rsidR="005E51D8" w:rsidRDefault="005E51D8"/>
        </w:tc>
        <w:tc>
          <w:tcPr>
            <w:tcW w:w="5245" w:type="dxa"/>
            <w:tcBorders>
              <w:bottom w:val="single" w:sz="4" w:space="0" w:color="auto"/>
            </w:tcBorders>
          </w:tcPr>
          <w:p w:rsidR="005E51D8" w:rsidRDefault="005E51D8"/>
          <w:p w:rsidR="005E51D8" w:rsidRDefault="005E51D8">
            <w:r>
              <w:t>The Service triangle: self, service and others</w:t>
            </w:r>
          </w:p>
          <w:p w:rsidR="005E51D8" w:rsidRDefault="005E51D8"/>
          <w:p w:rsidR="005E51D8" w:rsidRDefault="005E51D8">
            <w:r>
              <w:t>Systems thinking: dynamics and energy</w:t>
            </w:r>
          </w:p>
          <w:p w:rsidR="005E51D8" w:rsidRDefault="005E51D8"/>
          <w:p w:rsidR="005E51D8" w:rsidRDefault="005E51D8">
            <w:r>
              <w:t>Action – Values (Five Levels)</w:t>
            </w:r>
          </w:p>
          <w:p w:rsidR="005E51D8" w:rsidRDefault="005E51D8"/>
          <w:p w:rsidR="005E51D8" w:rsidRDefault="005E51D8">
            <w:r>
              <w:t>Iceberg: social role and self image</w:t>
            </w:r>
          </w:p>
          <w:p w:rsidR="005E51D8" w:rsidRDefault="005E51D8"/>
          <w:p w:rsidR="005E51D8" w:rsidRDefault="005E51D8">
            <w:r>
              <w:t>Leadership as a sense of self</w:t>
            </w:r>
          </w:p>
          <w:p w:rsidR="005E51D8" w:rsidRDefault="005E51D8"/>
          <w:p w:rsidR="005E51D8" w:rsidRDefault="005E51D8">
            <w:r>
              <w:t>Contracting, ethics and boundaries</w:t>
            </w:r>
          </w:p>
          <w:p w:rsidR="005E51D8" w:rsidRDefault="005E51D8"/>
          <w:p w:rsidR="005E51D8" w:rsidRDefault="005E51D8">
            <w:r>
              <w:t>Teams, emotion and performance</w:t>
            </w:r>
          </w:p>
          <w:p w:rsidR="005E51D8" w:rsidRDefault="005E51D8"/>
          <w:p w:rsidR="00A76B5E" w:rsidRDefault="00A76B5E" w:rsidP="00A76B5E">
            <w:r>
              <w:t>EVE: emotion, values and ethics</w:t>
            </w:r>
          </w:p>
          <w:p w:rsidR="00A76B5E" w:rsidRDefault="00A76B5E" w:rsidP="007950AB"/>
          <w:p w:rsidR="005E51D8" w:rsidRDefault="005E51D8" w:rsidP="007950AB">
            <w:r>
              <w:t>Coaching in the organisation</w:t>
            </w:r>
          </w:p>
          <w:p w:rsidR="005E51D8" w:rsidRDefault="005E51D8" w:rsidP="005E51D8"/>
        </w:tc>
        <w:tc>
          <w:tcPr>
            <w:tcW w:w="4834" w:type="dxa"/>
            <w:tcBorders>
              <w:bottom w:val="single" w:sz="4" w:space="0" w:color="auto"/>
            </w:tcBorders>
          </w:tcPr>
          <w:p w:rsidR="005E51D8" w:rsidRDefault="005E51D8"/>
          <w:p w:rsidR="005E51D8" w:rsidRDefault="005E51D8">
            <w:r>
              <w:t>The organisation as whole</w:t>
            </w:r>
          </w:p>
          <w:p w:rsidR="005E51D8" w:rsidRDefault="005E51D8"/>
          <w:p w:rsidR="005E51D8" w:rsidRDefault="005E51D8">
            <w:r>
              <w:t>The nature of culture</w:t>
            </w:r>
          </w:p>
          <w:p w:rsidR="005E51D8" w:rsidRDefault="005E51D8"/>
          <w:p w:rsidR="005E51D8" w:rsidRDefault="005E51D8">
            <w:r>
              <w:t>Social capital</w:t>
            </w:r>
          </w:p>
          <w:p w:rsidR="005E51D8" w:rsidRDefault="005E51D8"/>
          <w:p w:rsidR="005E51D8" w:rsidRDefault="005E51D8">
            <w:r>
              <w:t>Courage and compassion</w:t>
            </w:r>
          </w:p>
          <w:p w:rsidR="005E51D8" w:rsidRDefault="005E51D8"/>
          <w:p w:rsidR="005E51D8" w:rsidRDefault="005E51D8">
            <w:r>
              <w:t>Central coherence</w:t>
            </w:r>
          </w:p>
          <w:p w:rsidR="005E51D8" w:rsidRDefault="005E51D8"/>
          <w:p w:rsidR="005E51D8" w:rsidRDefault="005E51D8">
            <w:r>
              <w:t>Cognitive ease</w:t>
            </w:r>
          </w:p>
          <w:p w:rsidR="005E51D8" w:rsidRDefault="005E51D8"/>
          <w:p w:rsidR="005E51D8" w:rsidRDefault="005E51D8">
            <w:r>
              <w:t>Integration and integrity</w:t>
            </w:r>
          </w:p>
          <w:p w:rsidR="005E51D8" w:rsidRDefault="005E51D8"/>
          <w:p w:rsidR="005E51D8" w:rsidRDefault="005E51D8">
            <w:r>
              <w:t>Presence and voice</w:t>
            </w:r>
          </w:p>
          <w:p w:rsidR="005E51D8" w:rsidRDefault="005E51D8"/>
          <w:p w:rsidR="005E51D8" w:rsidRDefault="005E51D8">
            <w:r>
              <w:t>Intuition and risk</w:t>
            </w:r>
          </w:p>
        </w:tc>
      </w:tr>
      <w:tr w:rsidR="005E51D8" w:rsidTr="005E51D8">
        <w:tc>
          <w:tcPr>
            <w:tcW w:w="9322" w:type="dxa"/>
            <w:gridSpan w:val="2"/>
            <w:shd w:val="clear" w:color="auto" w:fill="FF99CC"/>
          </w:tcPr>
          <w:p w:rsidR="00506D07" w:rsidRDefault="005E51D8" w:rsidP="009B6C84">
            <w:r>
              <w:t xml:space="preserve">                            Reflective practice &gt; Coaching Partners &gt;</w:t>
            </w:r>
          </w:p>
        </w:tc>
        <w:tc>
          <w:tcPr>
            <w:tcW w:w="4834" w:type="dxa"/>
            <w:shd w:val="clear" w:color="auto" w:fill="FF99CC"/>
          </w:tcPr>
          <w:p w:rsidR="005E51D8" w:rsidRDefault="005E51D8" w:rsidP="009B6C84"/>
        </w:tc>
      </w:tr>
    </w:tbl>
    <w:p w:rsidR="00CC4CC1" w:rsidRDefault="00CC4CC1"/>
    <w:sectPr w:rsidR="00CC4CC1" w:rsidSect="00CC4CC1">
      <w:footerReference w:type="default" r:id="rId9"/>
      <w:pgSz w:w="16820" w:h="11900" w:orient="landscape"/>
      <w:pgMar w:top="1800" w:right="1440" w:bottom="180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115" w:rsidRDefault="00370115" w:rsidP="00DC4672">
      <w:r>
        <w:separator/>
      </w:r>
    </w:p>
  </w:endnote>
  <w:endnote w:type="continuationSeparator" w:id="0">
    <w:p w:rsidR="00370115" w:rsidRDefault="00370115" w:rsidP="00DC46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Verdana">
    <w:panose1 w:val="020B0604030504040204"/>
    <w:charset w:val="00"/>
    <w:family w:val="auto"/>
    <w:pitch w:val="variable"/>
    <w:sig w:usb0="00000287" w:usb1="00000000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0115" w:rsidRDefault="00370115" w:rsidP="00DC467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>Independent Coaching</w:t>
    </w:r>
  </w:p>
  <w:p w:rsidR="00370115" w:rsidRPr="00DC4672" w:rsidRDefault="00370115" w:rsidP="00DC4672">
    <w:pPr>
      <w:pStyle w:val="Footer"/>
      <w:jc w:val="center"/>
      <w:rPr>
        <w:sz w:val="18"/>
        <w:szCs w:val="18"/>
      </w:rPr>
    </w:pPr>
    <w:r>
      <w:rPr>
        <w:sz w:val="18"/>
        <w:szCs w:val="18"/>
      </w:rPr>
      <w:t xml:space="preserve">~ </w:t>
    </w:r>
    <w:proofErr w:type="gramStart"/>
    <w:r>
      <w:rPr>
        <w:sz w:val="18"/>
        <w:szCs w:val="18"/>
      </w:rPr>
      <w:t>the</w:t>
    </w:r>
    <w:proofErr w:type="gramEnd"/>
    <w:r>
      <w:rPr>
        <w:sz w:val="18"/>
        <w:szCs w:val="18"/>
      </w:rPr>
      <w:t xml:space="preserve"> growth of self, leadership and performance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115" w:rsidRDefault="00370115" w:rsidP="00DC4672">
      <w:r>
        <w:separator/>
      </w:r>
    </w:p>
  </w:footnote>
  <w:footnote w:type="continuationSeparator" w:id="0">
    <w:p w:rsidR="00370115" w:rsidRDefault="00370115" w:rsidP="00DC46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5pt;height:15pt" o:bullet="t">
        <v:imagedata r:id="rId1" o:title="Word Work File L_5"/>
      </v:shape>
    </w:pict>
  </w:numPicBullet>
  <w:numPicBullet w:numPicBulletId="1">
    <w:pict>
      <v:shape id="_x0000_i1036" type="#_x0000_t75" style="width:15pt;height:15pt" o:bullet="t">
        <v:imagedata r:id="rId2" o:title="Word Work File L_2"/>
      </v:shape>
    </w:pict>
  </w:numPicBullet>
  <w:abstractNum w:abstractNumId="0">
    <w:nsid w:val="1B5963D9"/>
    <w:multiLevelType w:val="hybridMultilevel"/>
    <w:tmpl w:val="A9AEE8E8"/>
    <w:lvl w:ilvl="0" w:tplc="04090007">
      <w:start w:val="1"/>
      <w:numFmt w:val="bullet"/>
      <w:lvlText w:val=""/>
      <w:lvlPicBulletId w:val="1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7647E64"/>
    <w:multiLevelType w:val="hybridMultilevel"/>
    <w:tmpl w:val="2AA66FF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483"/>
    <w:rsid w:val="00041BC5"/>
    <w:rsid w:val="00060E3F"/>
    <w:rsid w:val="00105466"/>
    <w:rsid w:val="001963EC"/>
    <w:rsid w:val="002E5E2F"/>
    <w:rsid w:val="00321D96"/>
    <w:rsid w:val="00370115"/>
    <w:rsid w:val="003D6309"/>
    <w:rsid w:val="00505AE0"/>
    <w:rsid w:val="00506D07"/>
    <w:rsid w:val="005A144A"/>
    <w:rsid w:val="005A59E1"/>
    <w:rsid w:val="005B36BA"/>
    <w:rsid w:val="005E51D8"/>
    <w:rsid w:val="007950AB"/>
    <w:rsid w:val="008E306F"/>
    <w:rsid w:val="009041F2"/>
    <w:rsid w:val="009B6C84"/>
    <w:rsid w:val="009C0148"/>
    <w:rsid w:val="009E4418"/>
    <w:rsid w:val="00A00483"/>
    <w:rsid w:val="00A76B5E"/>
    <w:rsid w:val="00B233C1"/>
    <w:rsid w:val="00C22D1E"/>
    <w:rsid w:val="00C66BF1"/>
    <w:rsid w:val="00CC4CC1"/>
    <w:rsid w:val="00DA3029"/>
    <w:rsid w:val="00DC4672"/>
    <w:rsid w:val="00EA7BB8"/>
    <w:rsid w:val="00F0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2"/>
    <o:shapelayout v:ext="edit">
      <o:idmap v:ext="edit" data="1"/>
    </o:shapelayout>
  </w:shapeDefaults>
  <w:doNotEmbedSmartTags/>
  <w:decimalSymbol w:val="."/>
  <w:listSeparator w:val=","/>
  <w14:docId w14:val="1FB73E3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83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C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72"/>
    <w:rPr>
      <w:rFonts w:ascii="Verdana" w:hAnsi="Verdan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72"/>
    <w:rPr>
      <w:rFonts w:ascii="Verdana" w:hAnsi="Verdana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05AE0"/>
    <w:pPr>
      <w:ind w:left="720"/>
      <w:contextualSpacing/>
    </w:pPr>
  </w:style>
  <w:style w:type="table" w:styleId="TableGrid">
    <w:name w:val="Table Grid"/>
    <w:basedOn w:val="TableNormal"/>
    <w:uiPriority w:val="59"/>
    <w:rsid w:val="00CC4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Verdana" w:hAnsi="Verdana"/>
      <w:sz w:val="22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48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483"/>
    <w:rPr>
      <w:rFonts w:ascii="Lucida Grande" w:hAnsi="Lucida Grande" w:cs="Lucida Grande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DC467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672"/>
    <w:rPr>
      <w:rFonts w:ascii="Verdana" w:hAnsi="Verdana"/>
      <w:sz w:val="22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unhideWhenUsed/>
    <w:rsid w:val="00DC467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672"/>
    <w:rPr>
      <w:rFonts w:ascii="Verdana" w:hAnsi="Verdana"/>
      <w:sz w:val="22"/>
      <w:szCs w:val="24"/>
      <w:lang w:val="en-GB" w:eastAsia="en-US"/>
    </w:rPr>
  </w:style>
  <w:style w:type="paragraph" w:styleId="ListParagraph">
    <w:name w:val="List Paragraph"/>
    <w:basedOn w:val="Normal"/>
    <w:uiPriority w:val="34"/>
    <w:qFormat/>
    <w:rsid w:val="00505AE0"/>
    <w:pPr>
      <w:ind w:left="720"/>
      <w:contextualSpacing/>
    </w:pPr>
  </w:style>
  <w:style w:type="table" w:styleId="TableGrid">
    <w:name w:val="Table Grid"/>
    <w:basedOn w:val="TableNormal"/>
    <w:uiPriority w:val="59"/>
    <w:rsid w:val="00CC4C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3.jpeg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155</Words>
  <Characters>887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Simmons</dc:creator>
  <cp:keywords/>
  <dc:description/>
  <cp:lastModifiedBy>Paul Simmons</cp:lastModifiedBy>
  <cp:revision>2</cp:revision>
  <cp:lastPrinted>2018-05-15T05:22:00Z</cp:lastPrinted>
  <dcterms:created xsi:type="dcterms:W3CDTF">2018-05-21T19:51:00Z</dcterms:created>
  <dcterms:modified xsi:type="dcterms:W3CDTF">2018-05-21T19:51:00Z</dcterms:modified>
</cp:coreProperties>
</file>